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14" w:rsidRDefault="003A1F14" w:rsidP="00DE062B">
      <w:pPr>
        <w:jc w:val="center"/>
        <w:rPr>
          <w:b/>
          <w:sz w:val="24"/>
          <w:szCs w:val="24"/>
        </w:rPr>
      </w:pPr>
    </w:p>
    <w:p w:rsidR="003A1F14" w:rsidRDefault="003A1F14" w:rsidP="00DE062B">
      <w:pPr>
        <w:jc w:val="center"/>
        <w:rPr>
          <w:b/>
          <w:sz w:val="24"/>
          <w:szCs w:val="24"/>
        </w:rPr>
      </w:pPr>
    </w:p>
    <w:p w:rsidR="003A1F14" w:rsidRDefault="003A1F14" w:rsidP="00DE062B">
      <w:pPr>
        <w:jc w:val="center"/>
        <w:rPr>
          <w:b/>
          <w:sz w:val="24"/>
          <w:szCs w:val="24"/>
        </w:rPr>
      </w:pP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>Совет  Белоярского сельского поселения</w:t>
      </w: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>Тегульдетского района</w:t>
      </w: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>РЕШЕНИЕ</w:t>
      </w: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</w:p>
    <w:p w:rsidR="00DE062B" w:rsidRPr="00DE062B" w:rsidRDefault="00DE062B" w:rsidP="00DE062B">
      <w:pPr>
        <w:jc w:val="center"/>
        <w:rPr>
          <w:b/>
          <w:sz w:val="24"/>
          <w:szCs w:val="24"/>
        </w:rPr>
      </w:pPr>
    </w:p>
    <w:p w:rsidR="00DE062B" w:rsidRPr="00DE062B" w:rsidRDefault="00DE062B" w:rsidP="00DE062B">
      <w:pPr>
        <w:rPr>
          <w:sz w:val="24"/>
          <w:szCs w:val="24"/>
        </w:rPr>
      </w:pPr>
      <w:r w:rsidRPr="00DE062B">
        <w:rPr>
          <w:sz w:val="24"/>
          <w:szCs w:val="24"/>
        </w:rPr>
        <w:t>636909, Томская обл., Тегульдетский район, п</w:t>
      </w:r>
      <w:proofErr w:type="gramStart"/>
      <w:r w:rsidRPr="00DE062B">
        <w:rPr>
          <w:sz w:val="24"/>
          <w:szCs w:val="24"/>
        </w:rPr>
        <w:t>.Б</w:t>
      </w:r>
      <w:proofErr w:type="gramEnd"/>
      <w:r w:rsidRPr="00DE062B">
        <w:rPr>
          <w:sz w:val="24"/>
          <w:szCs w:val="24"/>
        </w:rPr>
        <w:t>елый Яр                           тел. 34-1-15</w:t>
      </w:r>
    </w:p>
    <w:p w:rsidR="00DE062B" w:rsidRPr="00DE062B" w:rsidRDefault="00DE062B" w:rsidP="00DE062B">
      <w:pPr>
        <w:rPr>
          <w:sz w:val="24"/>
          <w:szCs w:val="24"/>
        </w:rPr>
      </w:pPr>
      <w:r w:rsidRPr="00DE062B">
        <w:rPr>
          <w:sz w:val="24"/>
          <w:szCs w:val="24"/>
        </w:rPr>
        <w:t>________________________________________________</w:t>
      </w:r>
      <w:r w:rsidR="00C767BA">
        <w:rPr>
          <w:sz w:val="24"/>
          <w:szCs w:val="24"/>
        </w:rPr>
        <w:t>_____________________________</w:t>
      </w:r>
    </w:p>
    <w:p w:rsidR="00DE062B" w:rsidRPr="00DE062B" w:rsidRDefault="00DE062B" w:rsidP="00DE062B">
      <w:pPr>
        <w:rPr>
          <w:b/>
          <w:sz w:val="24"/>
          <w:szCs w:val="24"/>
        </w:rPr>
      </w:pPr>
    </w:p>
    <w:p w:rsidR="00DE062B" w:rsidRPr="00DE062B" w:rsidRDefault="00DE062B" w:rsidP="00DE062B">
      <w:pPr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 xml:space="preserve">  </w:t>
      </w:r>
      <w:r w:rsidR="004212DA">
        <w:rPr>
          <w:b/>
          <w:sz w:val="24"/>
          <w:szCs w:val="24"/>
        </w:rPr>
        <w:t>25.12</w:t>
      </w:r>
      <w:r w:rsidR="00EC1471">
        <w:rPr>
          <w:b/>
          <w:sz w:val="24"/>
          <w:szCs w:val="24"/>
        </w:rPr>
        <w:t>.2012</w:t>
      </w:r>
      <w:r w:rsidR="00470EFB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DE062B">
        <w:rPr>
          <w:b/>
          <w:sz w:val="24"/>
          <w:szCs w:val="24"/>
        </w:rPr>
        <w:t xml:space="preserve">№ </w:t>
      </w:r>
      <w:r w:rsidR="00FC2A90">
        <w:rPr>
          <w:b/>
          <w:sz w:val="24"/>
          <w:szCs w:val="24"/>
        </w:rPr>
        <w:t>15</w:t>
      </w:r>
    </w:p>
    <w:p w:rsidR="00103929" w:rsidRDefault="00103929">
      <w:pPr>
        <w:tabs>
          <w:tab w:val="left" w:pos="142"/>
        </w:tabs>
        <w:rPr>
          <w:sz w:val="28"/>
        </w:rPr>
      </w:pPr>
    </w:p>
    <w:p w:rsidR="004212DA" w:rsidRPr="004212DA" w:rsidRDefault="004212DA" w:rsidP="004212DA">
      <w:pPr>
        <w:tabs>
          <w:tab w:val="left" w:pos="142"/>
        </w:tabs>
        <w:jc w:val="center"/>
        <w:rPr>
          <w:sz w:val="24"/>
          <w:szCs w:val="24"/>
        </w:rPr>
      </w:pPr>
      <w:r w:rsidRPr="004212DA">
        <w:rPr>
          <w:sz w:val="24"/>
          <w:szCs w:val="24"/>
        </w:rPr>
        <w:t>Об утверждении Положения о передаче гражданами</w:t>
      </w:r>
    </w:p>
    <w:p w:rsidR="00103929" w:rsidRPr="004212DA" w:rsidRDefault="004212DA" w:rsidP="004212DA">
      <w:pPr>
        <w:tabs>
          <w:tab w:val="left" w:pos="142"/>
        </w:tabs>
        <w:jc w:val="center"/>
        <w:rPr>
          <w:sz w:val="24"/>
          <w:szCs w:val="24"/>
        </w:rPr>
      </w:pPr>
      <w:r w:rsidRPr="004212DA">
        <w:rPr>
          <w:sz w:val="24"/>
          <w:szCs w:val="24"/>
        </w:rPr>
        <w:t xml:space="preserve"> приватизированных жилых помещений в муниципальную собственность  муниципального образования «Белоярское сельское поселение»</w:t>
      </w:r>
    </w:p>
    <w:p w:rsidR="00103929" w:rsidRPr="004212DA" w:rsidRDefault="00103929">
      <w:pPr>
        <w:tabs>
          <w:tab w:val="left" w:pos="142"/>
        </w:tabs>
        <w:rPr>
          <w:sz w:val="24"/>
          <w:szCs w:val="24"/>
        </w:rPr>
      </w:pPr>
    </w:p>
    <w:p w:rsidR="00103929" w:rsidRPr="004212DA" w:rsidRDefault="00103929">
      <w:pPr>
        <w:tabs>
          <w:tab w:val="left" w:pos="142"/>
        </w:tabs>
        <w:rPr>
          <w:sz w:val="24"/>
          <w:szCs w:val="24"/>
        </w:rPr>
      </w:pPr>
    </w:p>
    <w:p w:rsidR="00FF2F56" w:rsidRDefault="003A1F14" w:rsidP="003A1F1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2DA">
        <w:rPr>
          <w:sz w:val="24"/>
          <w:szCs w:val="24"/>
        </w:rPr>
        <w:t xml:space="preserve">Руководствуясь Законом Российской Федерации от 4 июля 1991 года № 1541-1 «О приватизации жилищного фонда в Российской Федерации», Уставом муниципального образования </w:t>
      </w:r>
      <w:r w:rsidR="004212DA" w:rsidRPr="004212DA">
        <w:rPr>
          <w:sz w:val="24"/>
          <w:szCs w:val="24"/>
        </w:rPr>
        <w:t>«Белоярское сельское поселение»</w:t>
      </w:r>
      <w:r w:rsidR="004212DA">
        <w:rPr>
          <w:sz w:val="24"/>
          <w:szCs w:val="24"/>
        </w:rPr>
        <w:t>,</w:t>
      </w:r>
    </w:p>
    <w:p w:rsidR="00FF2F56" w:rsidRDefault="00FF2F56" w:rsidP="00FF2F56">
      <w:pPr>
        <w:tabs>
          <w:tab w:val="left" w:pos="142"/>
        </w:tabs>
        <w:jc w:val="center"/>
        <w:rPr>
          <w:sz w:val="24"/>
          <w:szCs w:val="24"/>
        </w:rPr>
      </w:pPr>
      <w:r w:rsidRPr="00DE062B">
        <w:rPr>
          <w:b/>
          <w:sz w:val="24"/>
          <w:szCs w:val="24"/>
        </w:rPr>
        <w:t xml:space="preserve">Совет Белоярского сельского поселения  </w:t>
      </w:r>
      <w:r w:rsidRPr="00DE062B">
        <w:rPr>
          <w:b/>
          <w:i/>
          <w:sz w:val="24"/>
          <w:szCs w:val="24"/>
        </w:rPr>
        <w:t>решил</w:t>
      </w:r>
      <w:r w:rsidR="004212DA">
        <w:rPr>
          <w:b/>
          <w:i/>
          <w:sz w:val="24"/>
          <w:szCs w:val="24"/>
        </w:rPr>
        <w:t>:</w:t>
      </w:r>
    </w:p>
    <w:p w:rsidR="00B76576" w:rsidRDefault="00FF2F56" w:rsidP="005B7E0F">
      <w:pPr>
        <w:tabs>
          <w:tab w:val="left" w:pos="142"/>
        </w:tabs>
        <w:jc w:val="both"/>
      </w:pPr>
      <w:r>
        <w:rPr>
          <w:sz w:val="24"/>
          <w:szCs w:val="24"/>
        </w:rPr>
        <w:t xml:space="preserve"> </w:t>
      </w:r>
      <w:r w:rsidR="004212DA">
        <w:rPr>
          <w:sz w:val="24"/>
          <w:szCs w:val="24"/>
        </w:rPr>
        <w:t xml:space="preserve"> </w:t>
      </w:r>
    </w:p>
    <w:p w:rsidR="00103929" w:rsidRPr="004212DA" w:rsidRDefault="004212DA" w:rsidP="003A1F14">
      <w:pPr>
        <w:pStyle w:val="a9"/>
        <w:numPr>
          <w:ilvl w:val="0"/>
          <w:numId w:val="3"/>
        </w:numPr>
        <w:tabs>
          <w:tab w:val="left" w:pos="142"/>
        </w:tabs>
        <w:ind w:left="0" w:firstLine="769"/>
        <w:jc w:val="both"/>
        <w:rPr>
          <w:sz w:val="24"/>
          <w:szCs w:val="24"/>
        </w:rPr>
      </w:pPr>
      <w:r w:rsidRPr="004212DA">
        <w:rPr>
          <w:sz w:val="24"/>
          <w:szCs w:val="24"/>
        </w:rPr>
        <w:t>Утвердить прилагаемое Положение о передаче гражданами приватизированных жилых помещений в муниципальную собственность муниципального образования «Белоярское сельское поселение»</w:t>
      </w:r>
      <w:r w:rsidR="00FC2A90">
        <w:rPr>
          <w:sz w:val="24"/>
          <w:szCs w:val="24"/>
        </w:rPr>
        <w:t>.</w:t>
      </w:r>
    </w:p>
    <w:p w:rsidR="003A1F14" w:rsidRPr="003A1F14" w:rsidRDefault="003A1F14" w:rsidP="003A1F14">
      <w:pPr>
        <w:pStyle w:val="a9"/>
        <w:numPr>
          <w:ilvl w:val="0"/>
          <w:numId w:val="3"/>
        </w:numPr>
        <w:ind w:left="0" w:firstLine="769"/>
        <w:jc w:val="both"/>
        <w:rPr>
          <w:sz w:val="24"/>
          <w:szCs w:val="24"/>
        </w:rPr>
      </w:pPr>
      <w:r w:rsidRPr="003A1F14">
        <w:rPr>
          <w:sz w:val="24"/>
          <w:szCs w:val="24"/>
        </w:rPr>
        <w:t>Опубликовать (обнародовать)</w:t>
      </w:r>
      <w:r>
        <w:rPr>
          <w:sz w:val="24"/>
          <w:szCs w:val="24"/>
        </w:rPr>
        <w:t xml:space="preserve"> </w:t>
      </w:r>
      <w:r w:rsidRPr="003A1F14">
        <w:rPr>
          <w:sz w:val="24"/>
          <w:szCs w:val="24"/>
        </w:rPr>
        <w:t xml:space="preserve">настоящее решение в </w:t>
      </w:r>
      <w:r>
        <w:rPr>
          <w:sz w:val="24"/>
          <w:szCs w:val="24"/>
        </w:rPr>
        <w:t xml:space="preserve"> </w:t>
      </w:r>
      <w:r w:rsidRPr="003A1F14">
        <w:rPr>
          <w:sz w:val="24"/>
          <w:szCs w:val="24"/>
        </w:rPr>
        <w:t xml:space="preserve"> Информационном бюллетене Совета и Администрации Белоярского сельского поселения и на официальном сайте муниципального образования «Белоярское сельское поселение»: </w:t>
      </w:r>
      <w:hyperlink r:id="rId8" w:history="1">
        <w:r w:rsidRPr="003A1F1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3A1F14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3A1F14">
          <w:rPr>
            <w:color w:val="0000FF"/>
            <w:sz w:val="24"/>
            <w:szCs w:val="24"/>
            <w:u w:val="single"/>
            <w:lang w:val="en-US"/>
          </w:rPr>
          <w:t>belselpos</w:t>
        </w:r>
        <w:proofErr w:type="spellEnd"/>
        <w:r w:rsidRPr="003A1F14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A1F14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A1F14">
        <w:rPr>
          <w:sz w:val="24"/>
          <w:szCs w:val="24"/>
        </w:rPr>
        <w:t xml:space="preserve"> в информационно-телекоммуникационной сети «Интернет». </w:t>
      </w:r>
    </w:p>
    <w:p w:rsidR="004212DA" w:rsidRPr="004212DA" w:rsidRDefault="003A1F14" w:rsidP="004212DA">
      <w:pPr>
        <w:pStyle w:val="a9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</w:t>
      </w:r>
      <w:r w:rsidR="00FC2A90">
        <w:rPr>
          <w:sz w:val="24"/>
          <w:szCs w:val="24"/>
        </w:rPr>
        <w:t>оставляю за собой.</w:t>
      </w:r>
    </w:p>
    <w:p w:rsidR="00BD2816" w:rsidRPr="00B55C14" w:rsidRDefault="003A1F14" w:rsidP="00AD0458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929" w:rsidRPr="00DE062B" w:rsidRDefault="003A1F14" w:rsidP="00AD0458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929" w:rsidRPr="00DE062B" w:rsidRDefault="00103929">
      <w:pPr>
        <w:pStyle w:val="a4"/>
        <w:ind w:firstLine="567"/>
        <w:rPr>
          <w:sz w:val="24"/>
          <w:szCs w:val="24"/>
        </w:rPr>
      </w:pPr>
    </w:p>
    <w:p w:rsidR="00103929" w:rsidRPr="00DE062B" w:rsidRDefault="00103929">
      <w:pPr>
        <w:pStyle w:val="a4"/>
        <w:rPr>
          <w:b/>
          <w:sz w:val="24"/>
          <w:szCs w:val="24"/>
        </w:rPr>
      </w:pPr>
    </w:p>
    <w:p w:rsidR="003A1F14" w:rsidRDefault="00DE062B" w:rsidP="00DE062B">
      <w:pPr>
        <w:jc w:val="both"/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 xml:space="preserve">Глава </w:t>
      </w:r>
      <w:proofErr w:type="gramStart"/>
      <w:r w:rsidRPr="00DE062B">
        <w:rPr>
          <w:b/>
          <w:sz w:val="24"/>
          <w:szCs w:val="24"/>
        </w:rPr>
        <w:t>Белоярского</w:t>
      </w:r>
      <w:proofErr w:type="gramEnd"/>
    </w:p>
    <w:p w:rsidR="00DE062B" w:rsidRDefault="00DE062B" w:rsidP="00DE062B">
      <w:pPr>
        <w:jc w:val="both"/>
        <w:rPr>
          <w:b/>
          <w:sz w:val="24"/>
          <w:szCs w:val="24"/>
        </w:rPr>
      </w:pPr>
      <w:r w:rsidRPr="00DE062B">
        <w:rPr>
          <w:b/>
          <w:sz w:val="24"/>
          <w:szCs w:val="24"/>
        </w:rPr>
        <w:t xml:space="preserve">сельского поселения                                          </w:t>
      </w:r>
      <w:r w:rsidR="003A1F14">
        <w:rPr>
          <w:b/>
          <w:sz w:val="24"/>
          <w:szCs w:val="24"/>
        </w:rPr>
        <w:t xml:space="preserve">                              </w:t>
      </w:r>
      <w:r w:rsidRPr="00DE062B">
        <w:rPr>
          <w:b/>
          <w:sz w:val="24"/>
          <w:szCs w:val="24"/>
        </w:rPr>
        <w:t xml:space="preserve"> </w:t>
      </w:r>
      <w:r w:rsidR="003A1F14">
        <w:rPr>
          <w:b/>
          <w:sz w:val="24"/>
          <w:szCs w:val="24"/>
        </w:rPr>
        <w:t>В.Н</w:t>
      </w:r>
      <w:r w:rsidRPr="00DE062B">
        <w:rPr>
          <w:b/>
          <w:sz w:val="24"/>
          <w:szCs w:val="24"/>
        </w:rPr>
        <w:t>.Поздняков</w:t>
      </w: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Default="004212DA" w:rsidP="00DE062B">
      <w:pPr>
        <w:jc w:val="both"/>
        <w:rPr>
          <w:b/>
          <w:sz w:val="24"/>
          <w:szCs w:val="24"/>
        </w:rPr>
      </w:pPr>
    </w:p>
    <w:p w:rsidR="004212DA" w:rsidRPr="00DE062B" w:rsidRDefault="004212DA" w:rsidP="00DE062B">
      <w:pPr>
        <w:jc w:val="both"/>
        <w:rPr>
          <w:b/>
          <w:sz w:val="24"/>
          <w:szCs w:val="24"/>
        </w:rPr>
      </w:pPr>
    </w:p>
    <w:p w:rsidR="00103929" w:rsidRDefault="00103929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/>
    <w:p w:rsidR="00FC2A90" w:rsidRDefault="00FC2A90" w:rsidP="00FC2A90">
      <w:pPr>
        <w:ind w:left="5664"/>
        <w:jc w:val="both"/>
        <w:rPr>
          <w:rFonts w:eastAsiaTheme="minorEastAsia"/>
          <w:sz w:val="22"/>
          <w:szCs w:val="22"/>
        </w:rPr>
      </w:pPr>
    </w:p>
    <w:p w:rsidR="00FC2A90" w:rsidRDefault="00FC2A90" w:rsidP="00FC2A90">
      <w:pPr>
        <w:ind w:left="566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Приложение к</w:t>
      </w:r>
      <w:r w:rsidRPr="00FC2A90">
        <w:rPr>
          <w:rFonts w:eastAsiaTheme="minorEastAsia"/>
          <w:sz w:val="22"/>
          <w:szCs w:val="22"/>
        </w:rPr>
        <w:t xml:space="preserve"> решению Совета Белоярского сельского поселения </w:t>
      </w:r>
    </w:p>
    <w:p w:rsidR="00FC2A90" w:rsidRPr="00FC2A90" w:rsidRDefault="00FC2A90" w:rsidP="00FC2A90">
      <w:pPr>
        <w:ind w:left="5664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 xml:space="preserve">от 25.12.2012 № </w:t>
      </w:r>
      <w:r>
        <w:rPr>
          <w:rFonts w:eastAsiaTheme="minorEastAsia"/>
          <w:sz w:val="22"/>
          <w:szCs w:val="22"/>
        </w:rPr>
        <w:t>15</w:t>
      </w:r>
    </w:p>
    <w:p w:rsidR="00FC2A90" w:rsidRDefault="00FC2A90" w:rsidP="00FC2A90">
      <w:pPr>
        <w:jc w:val="both"/>
        <w:rPr>
          <w:rFonts w:eastAsiaTheme="minorEastAsia"/>
          <w:sz w:val="22"/>
          <w:szCs w:val="22"/>
        </w:rPr>
      </w:pPr>
    </w:p>
    <w:p w:rsidR="00FC2A90" w:rsidRPr="00FC2A90" w:rsidRDefault="00FC2A90" w:rsidP="00FC2A90">
      <w:pPr>
        <w:jc w:val="both"/>
        <w:rPr>
          <w:rFonts w:eastAsiaTheme="minorEastAsia"/>
          <w:sz w:val="22"/>
          <w:szCs w:val="22"/>
        </w:rPr>
      </w:pPr>
    </w:p>
    <w:p w:rsidR="00FC2A90" w:rsidRPr="00FC2A90" w:rsidRDefault="00FC2A90" w:rsidP="00FC2A90">
      <w:pPr>
        <w:jc w:val="center"/>
        <w:rPr>
          <w:rFonts w:eastAsiaTheme="minorEastAsia"/>
          <w:b/>
          <w:sz w:val="22"/>
          <w:szCs w:val="22"/>
        </w:rPr>
      </w:pPr>
      <w:r w:rsidRPr="00FC2A90">
        <w:rPr>
          <w:rFonts w:eastAsiaTheme="minorEastAsia"/>
          <w:b/>
          <w:sz w:val="22"/>
          <w:szCs w:val="22"/>
        </w:rPr>
        <w:t>Положение о передаче гражданами приватизированных жилых помещений в муниципальную собственность муниципального образования «Белоярское сельское поселение»</w:t>
      </w:r>
    </w:p>
    <w:p w:rsidR="00FC2A90" w:rsidRPr="00FC2A90" w:rsidRDefault="00FC2A90" w:rsidP="00FC2A90">
      <w:pPr>
        <w:jc w:val="both"/>
        <w:rPr>
          <w:rFonts w:eastAsiaTheme="minorEastAsia"/>
          <w:sz w:val="22"/>
          <w:szCs w:val="22"/>
        </w:rPr>
      </w:pP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 xml:space="preserve">1. </w:t>
      </w:r>
      <w:proofErr w:type="gramStart"/>
      <w:r w:rsidRPr="00FC2A90">
        <w:rPr>
          <w:rFonts w:eastAsiaTheme="minorEastAsia"/>
          <w:sz w:val="22"/>
          <w:szCs w:val="22"/>
        </w:rPr>
        <w:t>Положение о передаче гражданами приватизированных жилых помещений в муниципальную собственность муниципального образования «Белоярское сельское поселение» регулирует порядок передачи в муниципальную собственность жилых помещений гражданами, приватизировавшими такие жилые помещения, являющимися для них единственным местом постоянного проживания и принадлежащие им на праве собственности и свободные от обязательств (далее – граждане, желающие передать приватизированные ими жилые помещения в муниципальную собственность), а также порядок принятия</w:t>
      </w:r>
      <w:proofErr w:type="gramEnd"/>
      <w:r w:rsidRPr="00FC2A90">
        <w:rPr>
          <w:rFonts w:eastAsiaTheme="minorEastAsia"/>
          <w:sz w:val="22"/>
          <w:szCs w:val="22"/>
        </w:rPr>
        <w:t xml:space="preserve"> Администрацией Белоярского сельского поселения передаваемых жилых помещений в муниципальную собственность и заключения договоров социального найма переданных жилых помещений с этими гражданами.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2. Граждане, желающие передать приватизированные ими жилые помещения в муниципальную собственность, подают заявление в Администрацию Белоярского сельского поселения.</w:t>
      </w:r>
    </w:p>
    <w:p w:rsidR="00FC2A90" w:rsidRPr="00FC2A90" w:rsidRDefault="00FC2A90" w:rsidP="00FC2A90">
      <w:pPr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ab/>
        <w:t>В случае нахождения приватизированного жилого помещения в общей собственности нескольких граждан заявления подаются каждым из них.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3. К заявлению прилагаются: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1) договор передачи жилого помещения в собственность гражданина;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2) копия свидетельства (свидетельств) о государственной регистрации права собственности на жилое помещение;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3) выписка из Единого государственного реестра прав на недвижимое имущество и сделок с ним в отношении приватизированного жилого помещения;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4) выписка из домовой книги;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5) копия финансового лицевого счета;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6) выписка из технического паспорта бюро технической инвентаризации с поэтажным планом (при наличии) и экспликацией;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7) справка налогового органа об отсутствии у собственника (собственников) приватизированного жилого помещения задолженности по налогу на имущество физических лиц в отношении приватизированного жилого помещения;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8) документы, подтверждающие отсутствие в отношении приватизированного жилого помещения задолженности по оплате коммунальных услуг;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9) копия документа, удостоверяющего личность гражданина (граждан), желающего передать приватизированное жилое помещение;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10) решение ор</w:t>
      </w:r>
      <w:r w:rsidRPr="00FC2A90">
        <w:rPr>
          <w:rFonts w:eastAsiaTheme="minorEastAsia"/>
          <w:sz w:val="22"/>
          <w:szCs w:val="22"/>
        </w:rPr>
        <w:t>ганов опеки и попечительства о даче согласия (разрешения) на передачу в муниципальную собственность приватизированного жилого помещения в случаях, если собственником жилого помещения являются несовершеннолетние</w:t>
      </w:r>
      <w:proofErr w:type="gramStart"/>
      <w:r w:rsidRPr="00FC2A90">
        <w:rPr>
          <w:rFonts w:eastAsiaTheme="minorEastAsia"/>
          <w:sz w:val="22"/>
          <w:szCs w:val="22"/>
        </w:rPr>
        <w:t xml:space="preserve"> ,</w:t>
      </w:r>
      <w:proofErr w:type="gramEnd"/>
      <w:r w:rsidRPr="00FC2A90">
        <w:rPr>
          <w:rFonts w:eastAsiaTheme="minorEastAsia"/>
          <w:sz w:val="22"/>
          <w:szCs w:val="22"/>
        </w:rPr>
        <w:t xml:space="preserve"> а также совершеннолетние граждане, ограниченные судом в дееспособности.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4. Заявление подается гражданами, желающими передать приватизированные ими жилые помещения в муниципальную собственность, с предъявлением подлинника документа, удостоверяющего личность, и подлинника свидетельства (свидетельств) о государственной регистрации права собственности на приватизированное жилое помещение.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5. Администрация Белоярского сельского поселения в течение 30 календарных дней с момента поступления заявления и документов, предусмотренных пунктом 3 настоящего Положения, принимает решение о принятии приватизированного жилого помещения в муниципальную собственность либо об отказе в принятии приватизированного жилого помещения в муниципальную собственность.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6. Основанием для отказа в принятии приватизированного жилого помещения в муниципальную собственность являются: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1) обращение неуполномоченных лиц с заявлением о принятии приватизированного жилого помещения в муниципальную собственность;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2) отсутствие документов, предусмотренных пунктом 3 настоящего Положения, а также заявлений от всех собственников приватизированного жилого помещения;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lastRenderedPageBreak/>
        <w:t>3) наличие ограничений (обременений) прав на прив</w:t>
      </w:r>
      <w:r>
        <w:rPr>
          <w:rFonts w:eastAsiaTheme="minorEastAsia"/>
          <w:sz w:val="22"/>
          <w:szCs w:val="22"/>
        </w:rPr>
        <w:t>атизированное жилое помещение.</w:t>
      </w:r>
      <w:bookmarkStart w:id="0" w:name="_GoBack"/>
      <w:bookmarkEnd w:id="0"/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 xml:space="preserve">7. В случае отказа в принятии приватизированное жилое помещение в муниципальную собственность Администрация Белоярского сельского поселения в течение 5 календарных дней </w:t>
      </w:r>
      <w:proofErr w:type="gramStart"/>
      <w:r w:rsidRPr="00FC2A90">
        <w:rPr>
          <w:rFonts w:eastAsiaTheme="minorEastAsia"/>
          <w:sz w:val="22"/>
          <w:szCs w:val="22"/>
        </w:rPr>
        <w:t>с даты принятия</w:t>
      </w:r>
      <w:proofErr w:type="gramEnd"/>
      <w:r w:rsidRPr="00FC2A90">
        <w:rPr>
          <w:rFonts w:eastAsiaTheme="minorEastAsia"/>
          <w:sz w:val="22"/>
          <w:szCs w:val="22"/>
        </w:rPr>
        <w:t xml:space="preserve"> решения направляет заявителю извещение, подписанное уполномоченным представителем Администрации Белоярского сельского поселения, в котором указываются основания отказа и порядок его обжалования, возвращает заявителю оригиналы документов.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8. В течение 10 дней со дня принятия решения о принятии приватизированного жилого помещения в муниципальную собственность Администрация Белоярского сельского поселения заключает с гражданином договор о передаче жилого помещения в муниципальную собственность.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9. В течение 5 дней со дня заключения с гражданином договора о передаче жилого помещения в муниципальную собственность Администрация Белоярского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:rsidR="00FC2A90" w:rsidRPr="00FC2A90" w:rsidRDefault="00FC2A90" w:rsidP="00FC2A90">
      <w:pPr>
        <w:ind w:firstLine="708"/>
        <w:jc w:val="both"/>
        <w:rPr>
          <w:rFonts w:eastAsiaTheme="minorEastAsia"/>
          <w:sz w:val="22"/>
          <w:szCs w:val="22"/>
        </w:rPr>
      </w:pPr>
      <w:r w:rsidRPr="00FC2A90">
        <w:rPr>
          <w:rFonts w:eastAsiaTheme="minorEastAsia"/>
          <w:sz w:val="22"/>
          <w:szCs w:val="22"/>
        </w:rPr>
        <w:t>10. В течение 10 дней со дня получения свидетельства о государственной регистрации права муниципального образования на переданное жилое помещение Администрация Белоярского сельского поселения заключает с гражданином (гражданами), передавшим жилое помещение, договор социального найма.</w:t>
      </w:r>
    </w:p>
    <w:p w:rsidR="00FC2A90" w:rsidRDefault="00FC2A90"/>
    <w:sectPr w:rsidR="00FC2A90" w:rsidSect="00C767BA">
      <w:pgSz w:w="11906" w:h="16838"/>
      <w:pgMar w:top="567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95" w:rsidRDefault="002A6D95" w:rsidP="00FC2A90">
      <w:r>
        <w:separator/>
      </w:r>
    </w:p>
  </w:endnote>
  <w:endnote w:type="continuationSeparator" w:id="0">
    <w:p w:rsidR="002A6D95" w:rsidRDefault="002A6D95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95" w:rsidRDefault="002A6D95" w:rsidP="00FC2A90">
      <w:r>
        <w:separator/>
      </w:r>
    </w:p>
  </w:footnote>
  <w:footnote w:type="continuationSeparator" w:id="0">
    <w:p w:rsidR="002A6D95" w:rsidRDefault="002A6D95" w:rsidP="00FC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C35"/>
    <w:multiLevelType w:val="hybridMultilevel"/>
    <w:tmpl w:val="94BEA2BC"/>
    <w:lvl w:ilvl="0" w:tplc="5A865D10">
      <w:start w:val="1"/>
      <w:numFmt w:val="decimal"/>
      <w:lvlText w:val="%1."/>
      <w:lvlJc w:val="left"/>
      <w:pPr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66F62FCE"/>
    <w:multiLevelType w:val="hybridMultilevel"/>
    <w:tmpl w:val="4970A206"/>
    <w:lvl w:ilvl="0" w:tplc="B51A17E6">
      <w:start w:val="1"/>
      <w:numFmt w:val="decimal"/>
      <w:lvlText w:val="%1.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2">
    <w:nsid w:val="746F2512"/>
    <w:multiLevelType w:val="multilevel"/>
    <w:tmpl w:val="A9081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B7"/>
    <w:rsid w:val="00103929"/>
    <w:rsid w:val="0012724F"/>
    <w:rsid w:val="0013245E"/>
    <w:rsid w:val="001C1146"/>
    <w:rsid w:val="002A6D95"/>
    <w:rsid w:val="00304A90"/>
    <w:rsid w:val="003A1F14"/>
    <w:rsid w:val="004212DA"/>
    <w:rsid w:val="0046468D"/>
    <w:rsid w:val="00470EFB"/>
    <w:rsid w:val="005255E8"/>
    <w:rsid w:val="00552C89"/>
    <w:rsid w:val="005B7D57"/>
    <w:rsid w:val="005B7E0F"/>
    <w:rsid w:val="00733849"/>
    <w:rsid w:val="007469CA"/>
    <w:rsid w:val="007A6F7C"/>
    <w:rsid w:val="00803859"/>
    <w:rsid w:val="008052A3"/>
    <w:rsid w:val="00907F81"/>
    <w:rsid w:val="009270E1"/>
    <w:rsid w:val="009440CC"/>
    <w:rsid w:val="009449B0"/>
    <w:rsid w:val="00AD0458"/>
    <w:rsid w:val="00B45243"/>
    <w:rsid w:val="00B55C14"/>
    <w:rsid w:val="00B76576"/>
    <w:rsid w:val="00B91141"/>
    <w:rsid w:val="00BD2816"/>
    <w:rsid w:val="00BF3E6D"/>
    <w:rsid w:val="00C23DB7"/>
    <w:rsid w:val="00C767BA"/>
    <w:rsid w:val="00D94B1E"/>
    <w:rsid w:val="00DD0F66"/>
    <w:rsid w:val="00DE062B"/>
    <w:rsid w:val="00DF4584"/>
    <w:rsid w:val="00E26A7B"/>
    <w:rsid w:val="00EC1471"/>
    <w:rsid w:val="00EC1657"/>
    <w:rsid w:val="00F325E0"/>
    <w:rsid w:val="00F50B19"/>
    <w:rsid w:val="00F8204B"/>
    <w:rsid w:val="00F83697"/>
    <w:rsid w:val="00FC2A90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A7B"/>
  </w:style>
  <w:style w:type="paragraph" w:styleId="1">
    <w:name w:val="heading 1"/>
    <w:basedOn w:val="a"/>
    <w:next w:val="a"/>
    <w:qFormat/>
    <w:rsid w:val="00E26A7B"/>
    <w:pPr>
      <w:keepNext/>
      <w:tabs>
        <w:tab w:val="left" w:pos="142"/>
      </w:tabs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6A7B"/>
    <w:pPr>
      <w:tabs>
        <w:tab w:val="left" w:pos="142"/>
      </w:tabs>
      <w:jc w:val="center"/>
    </w:pPr>
    <w:rPr>
      <w:b/>
      <w:sz w:val="48"/>
    </w:rPr>
  </w:style>
  <w:style w:type="paragraph" w:styleId="a4">
    <w:name w:val="Body Text"/>
    <w:basedOn w:val="a"/>
    <w:rsid w:val="00E26A7B"/>
    <w:pPr>
      <w:tabs>
        <w:tab w:val="left" w:pos="142"/>
      </w:tabs>
      <w:jc w:val="both"/>
    </w:pPr>
    <w:rPr>
      <w:sz w:val="28"/>
    </w:rPr>
  </w:style>
  <w:style w:type="paragraph" w:styleId="a5">
    <w:name w:val="Balloon Text"/>
    <w:basedOn w:val="a"/>
    <w:semiHidden/>
    <w:rsid w:val="009449B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767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767BA"/>
  </w:style>
  <w:style w:type="paragraph" w:styleId="a8">
    <w:name w:val="Normal (Web)"/>
    <w:basedOn w:val="a"/>
    <w:unhideWhenUsed/>
    <w:rsid w:val="0073384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212DA"/>
    <w:pPr>
      <w:ind w:left="720"/>
      <w:contextualSpacing/>
    </w:pPr>
  </w:style>
  <w:style w:type="paragraph" w:styleId="aa">
    <w:name w:val="header"/>
    <w:basedOn w:val="a"/>
    <w:link w:val="ab"/>
    <w:rsid w:val="00FC2A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2A90"/>
  </w:style>
  <w:style w:type="paragraph" w:styleId="ac">
    <w:name w:val="footer"/>
    <w:basedOn w:val="a"/>
    <w:link w:val="ad"/>
    <w:rsid w:val="00FC2A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A7B"/>
  </w:style>
  <w:style w:type="paragraph" w:styleId="1">
    <w:name w:val="heading 1"/>
    <w:basedOn w:val="a"/>
    <w:next w:val="a"/>
    <w:qFormat/>
    <w:rsid w:val="00E26A7B"/>
    <w:pPr>
      <w:keepNext/>
      <w:tabs>
        <w:tab w:val="left" w:pos="142"/>
      </w:tabs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6A7B"/>
    <w:pPr>
      <w:tabs>
        <w:tab w:val="left" w:pos="142"/>
      </w:tabs>
      <w:jc w:val="center"/>
    </w:pPr>
    <w:rPr>
      <w:b/>
      <w:sz w:val="48"/>
    </w:rPr>
  </w:style>
  <w:style w:type="paragraph" w:styleId="a4">
    <w:name w:val="Body Text"/>
    <w:basedOn w:val="a"/>
    <w:rsid w:val="00E26A7B"/>
    <w:pPr>
      <w:tabs>
        <w:tab w:val="left" w:pos="142"/>
      </w:tabs>
      <w:jc w:val="both"/>
    </w:pPr>
    <w:rPr>
      <w:sz w:val="28"/>
    </w:rPr>
  </w:style>
  <w:style w:type="paragraph" w:styleId="a5">
    <w:name w:val="Balloon Text"/>
    <w:basedOn w:val="a"/>
    <w:semiHidden/>
    <w:rsid w:val="009449B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767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767BA"/>
  </w:style>
  <w:style w:type="paragraph" w:styleId="a8">
    <w:name w:val="Normal (Web)"/>
    <w:basedOn w:val="a"/>
    <w:unhideWhenUsed/>
    <w:rsid w:val="0073384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212DA"/>
    <w:pPr>
      <w:ind w:left="720"/>
      <w:contextualSpacing/>
    </w:pPr>
  </w:style>
  <w:style w:type="paragraph" w:styleId="aa">
    <w:name w:val="header"/>
    <w:basedOn w:val="a"/>
    <w:link w:val="ab"/>
    <w:rsid w:val="00FC2A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2A90"/>
  </w:style>
  <w:style w:type="paragraph" w:styleId="ac">
    <w:name w:val="footer"/>
    <w:basedOn w:val="a"/>
    <w:link w:val="ad"/>
    <w:rsid w:val="00FC2A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selp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Белоярского сельского поселения</vt:lpstr>
    </vt:vector>
  </TitlesOfParts>
  <Company>Белоярская сельская администрация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Белоярского сельского поселения</dc:title>
  <dc:creator>Управляющий делами</dc:creator>
  <cp:lastModifiedBy>Администрация</cp:lastModifiedBy>
  <cp:revision>6</cp:revision>
  <cp:lastPrinted>2012-12-25T03:23:00Z</cp:lastPrinted>
  <dcterms:created xsi:type="dcterms:W3CDTF">2012-12-24T02:38:00Z</dcterms:created>
  <dcterms:modified xsi:type="dcterms:W3CDTF">2012-12-25T03:25:00Z</dcterms:modified>
</cp:coreProperties>
</file>